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2FE" w:rsidRPr="00600969" w:rsidRDefault="002442FE" w:rsidP="00600969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600969">
        <w:rPr>
          <w:rFonts w:ascii="Times New Roman" w:hAnsi="Times New Roman" w:cs="Times New Roman"/>
          <w:b/>
          <w:bCs/>
          <w:color w:val="FF0000"/>
          <w:sz w:val="36"/>
          <w:szCs w:val="36"/>
        </w:rPr>
        <w:t>ГБУЗ АО «КОРЯЖЕМСКАЯ ГОРОДСКАЯ БОЛЬНИЦА»</w:t>
      </w:r>
      <w:r w:rsidR="00600969" w:rsidRPr="00600969">
        <w:rPr>
          <w:rFonts w:ascii="Times New Roman" w:hAnsi="Times New Roman" w:cs="Times New Roman"/>
          <w:bCs/>
          <w:noProof/>
          <w:color w:val="FF0000"/>
          <w:sz w:val="36"/>
          <w:szCs w:val="36"/>
          <w:lang w:eastAsia="ru-RU"/>
        </w:rPr>
        <w:t xml:space="preserve"> </w:t>
      </w:r>
    </w:p>
    <w:p w:rsidR="002442FE" w:rsidRPr="00490E54" w:rsidRDefault="00600969" w:rsidP="00600969">
      <w:pPr>
        <w:spacing w:after="0" w:line="240" w:lineRule="auto"/>
        <w:ind w:left="1701"/>
        <w:rPr>
          <w:rFonts w:ascii="Times New Roman" w:hAnsi="Times New Roman" w:cs="Times New Roman"/>
          <w:b/>
          <w:bCs/>
          <w:color w:val="FF0000"/>
          <w:sz w:val="30"/>
          <w:szCs w:val="30"/>
        </w:rPr>
      </w:pPr>
      <w:r w:rsidRPr="00490E54">
        <w:rPr>
          <w:rFonts w:ascii="Times New Roman" w:hAnsi="Times New Roman" w:cs="Times New Roman"/>
          <w:b/>
          <w:bCs/>
          <w:noProof/>
          <w:color w:val="FF0000"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7520305</wp:posOffset>
            </wp:positionH>
            <wp:positionV relativeFrom="paragraph">
              <wp:posOffset>7620</wp:posOffset>
            </wp:positionV>
            <wp:extent cx="2000250" cy="19812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1" r="70356" b="-1"/>
                    <a:stretch/>
                  </pic:blipFill>
                  <pic:spPr bwMode="auto">
                    <a:xfrm>
                      <a:off x="0" y="0"/>
                      <a:ext cx="200025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442FE" w:rsidRPr="00490E54">
        <w:rPr>
          <w:rFonts w:ascii="Times New Roman" w:hAnsi="Times New Roman" w:cs="Times New Roman"/>
          <w:b/>
          <w:bCs/>
          <w:color w:val="FF0000"/>
          <w:sz w:val="30"/>
          <w:szCs w:val="30"/>
        </w:rPr>
        <w:t>Приглашает   на постоянную работу:</w:t>
      </w:r>
    </w:p>
    <w:p w:rsidR="005C3065" w:rsidRPr="00490E54" w:rsidRDefault="005C3065" w:rsidP="00600969">
      <w:pPr>
        <w:pStyle w:val="a7"/>
        <w:numPr>
          <w:ilvl w:val="0"/>
          <w:numId w:val="2"/>
        </w:numPr>
        <w:spacing w:after="0" w:line="240" w:lineRule="auto"/>
        <w:ind w:left="1701" w:hanging="284"/>
        <w:rPr>
          <w:rFonts w:ascii="Times New Roman" w:hAnsi="Times New Roman" w:cs="Times New Roman"/>
          <w:bCs/>
          <w:sz w:val="30"/>
          <w:szCs w:val="30"/>
        </w:rPr>
      </w:pPr>
      <w:r w:rsidRPr="00490E54">
        <w:rPr>
          <w:rFonts w:ascii="Times New Roman" w:hAnsi="Times New Roman" w:cs="Times New Roman"/>
          <w:bCs/>
          <w:sz w:val="30"/>
          <w:szCs w:val="30"/>
        </w:rPr>
        <w:t>Врача-невролога</w:t>
      </w:r>
    </w:p>
    <w:p w:rsidR="005C3065" w:rsidRPr="00490E54" w:rsidRDefault="005C3065" w:rsidP="00600969">
      <w:pPr>
        <w:pStyle w:val="a7"/>
        <w:numPr>
          <w:ilvl w:val="0"/>
          <w:numId w:val="2"/>
        </w:numPr>
        <w:spacing w:after="0" w:line="240" w:lineRule="auto"/>
        <w:ind w:left="1701" w:hanging="284"/>
        <w:rPr>
          <w:rFonts w:ascii="Times New Roman" w:hAnsi="Times New Roman" w:cs="Times New Roman"/>
          <w:bCs/>
          <w:sz w:val="30"/>
          <w:szCs w:val="30"/>
        </w:rPr>
      </w:pPr>
      <w:r w:rsidRPr="00490E54">
        <w:rPr>
          <w:rFonts w:ascii="Times New Roman" w:hAnsi="Times New Roman" w:cs="Times New Roman"/>
          <w:bCs/>
          <w:sz w:val="30"/>
          <w:szCs w:val="30"/>
        </w:rPr>
        <w:t>Врача-хирурга</w:t>
      </w:r>
    </w:p>
    <w:p w:rsidR="005C3065" w:rsidRPr="00490E54" w:rsidRDefault="005C3065" w:rsidP="00600969">
      <w:pPr>
        <w:pStyle w:val="a7"/>
        <w:numPr>
          <w:ilvl w:val="0"/>
          <w:numId w:val="2"/>
        </w:numPr>
        <w:spacing w:after="0" w:line="240" w:lineRule="auto"/>
        <w:ind w:left="1701" w:hanging="284"/>
        <w:rPr>
          <w:rFonts w:ascii="Times New Roman" w:hAnsi="Times New Roman" w:cs="Times New Roman"/>
          <w:bCs/>
          <w:sz w:val="30"/>
          <w:szCs w:val="30"/>
        </w:rPr>
      </w:pPr>
      <w:proofErr w:type="spellStart"/>
      <w:r w:rsidRPr="00490E54">
        <w:rPr>
          <w:rFonts w:ascii="Times New Roman" w:hAnsi="Times New Roman" w:cs="Times New Roman"/>
          <w:bCs/>
          <w:sz w:val="30"/>
          <w:szCs w:val="30"/>
        </w:rPr>
        <w:t>Врача-оториноларинголога</w:t>
      </w:r>
      <w:proofErr w:type="spellEnd"/>
    </w:p>
    <w:p w:rsidR="005C3065" w:rsidRPr="00490E54" w:rsidRDefault="005C3065" w:rsidP="00600969">
      <w:pPr>
        <w:pStyle w:val="a7"/>
        <w:numPr>
          <w:ilvl w:val="0"/>
          <w:numId w:val="2"/>
        </w:numPr>
        <w:spacing w:after="0" w:line="240" w:lineRule="auto"/>
        <w:ind w:left="1701" w:hanging="284"/>
        <w:rPr>
          <w:rFonts w:ascii="Times New Roman" w:hAnsi="Times New Roman" w:cs="Times New Roman"/>
          <w:bCs/>
          <w:sz w:val="30"/>
          <w:szCs w:val="30"/>
        </w:rPr>
      </w:pPr>
      <w:r w:rsidRPr="00490E54">
        <w:rPr>
          <w:rFonts w:ascii="Times New Roman" w:hAnsi="Times New Roman" w:cs="Times New Roman"/>
          <w:bCs/>
          <w:sz w:val="30"/>
          <w:szCs w:val="30"/>
        </w:rPr>
        <w:t>Врача-кардиолога</w:t>
      </w:r>
    </w:p>
    <w:p w:rsidR="002442FE" w:rsidRPr="00490E54" w:rsidRDefault="002442FE" w:rsidP="00600969">
      <w:pPr>
        <w:pStyle w:val="a7"/>
        <w:numPr>
          <w:ilvl w:val="0"/>
          <w:numId w:val="2"/>
        </w:numPr>
        <w:spacing w:after="0" w:line="240" w:lineRule="auto"/>
        <w:ind w:left="1701" w:hanging="284"/>
        <w:rPr>
          <w:rFonts w:ascii="Times New Roman" w:hAnsi="Times New Roman" w:cs="Times New Roman"/>
          <w:bCs/>
          <w:sz w:val="30"/>
          <w:szCs w:val="30"/>
        </w:rPr>
      </w:pPr>
      <w:r w:rsidRPr="00490E54">
        <w:rPr>
          <w:rFonts w:ascii="Times New Roman" w:hAnsi="Times New Roman" w:cs="Times New Roman"/>
          <w:bCs/>
          <w:sz w:val="30"/>
          <w:szCs w:val="30"/>
        </w:rPr>
        <w:t>Врача</w:t>
      </w:r>
      <w:r w:rsidR="00AE71B0" w:rsidRPr="00490E54">
        <w:rPr>
          <w:rFonts w:ascii="Times New Roman" w:hAnsi="Times New Roman" w:cs="Times New Roman"/>
          <w:bCs/>
          <w:sz w:val="30"/>
          <w:szCs w:val="30"/>
        </w:rPr>
        <w:t xml:space="preserve"> клинической лабораторной диагностики</w:t>
      </w:r>
      <w:r w:rsidRPr="00490E54">
        <w:rPr>
          <w:rFonts w:ascii="Times New Roman" w:hAnsi="Times New Roman" w:cs="Times New Roman"/>
          <w:bCs/>
          <w:sz w:val="30"/>
          <w:szCs w:val="30"/>
        </w:rPr>
        <w:t>;</w:t>
      </w:r>
    </w:p>
    <w:p w:rsidR="002442FE" w:rsidRPr="00490E54" w:rsidRDefault="002442FE" w:rsidP="00600969">
      <w:pPr>
        <w:spacing w:after="0" w:line="240" w:lineRule="auto"/>
        <w:ind w:left="567" w:right="708"/>
        <w:rPr>
          <w:rFonts w:ascii="Times New Roman" w:hAnsi="Times New Roman" w:cs="Times New Roman"/>
          <w:b/>
          <w:bCs/>
          <w:sz w:val="26"/>
          <w:szCs w:val="26"/>
        </w:rPr>
      </w:pPr>
      <w:r w:rsidRPr="00490E54">
        <w:rPr>
          <w:rFonts w:ascii="Times New Roman" w:hAnsi="Times New Roman" w:cs="Times New Roman"/>
          <w:b/>
          <w:bCs/>
          <w:sz w:val="26"/>
          <w:szCs w:val="26"/>
        </w:rPr>
        <w:t xml:space="preserve">       Условия:</w:t>
      </w:r>
    </w:p>
    <w:p w:rsidR="002442FE" w:rsidRPr="00490E54" w:rsidRDefault="002442FE" w:rsidP="00490E54">
      <w:pPr>
        <w:pStyle w:val="1"/>
        <w:numPr>
          <w:ilvl w:val="0"/>
          <w:numId w:val="1"/>
        </w:numPr>
        <w:spacing w:after="0" w:line="240" w:lineRule="auto"/>
        <w:ind w:left="426" w:right="708" w:hanging="284"/>
        <w:jc w:val="both"/>
        <w:rPr>
          <w:rFonts w:ascii="Times New Roman" w:hAnsi="Times New Roman" w:cs="Times New Roman"/>
          <w:sz w:val="26"/>
          <w:szCs w:val="26"/>
        </w:rPr>
      </w:pPr>
      <w:r w:rsidRPr="00490E54">
        <w:rPr>
          <w:rFonts w:ascii="Times New Roman" w:hAnsi="Times New Roman" w:cs="Times New Roman"/>
          <w:sz w:val="26"/>
          <w:szCs w:val="26"/>
        </w:rPr>
        <w:t xml:space="preserve">Северная надбавка </w:t>
      </w:r>
      <w:r w:rsidR="004D3AEC" w:rsidRPr="00490E54">
        <w:rPr>
          <w:rFonts w:ascii="Times New Roman" w:hAnsi="Times New Roman" w:cs="Times New Roman"/>
          <w:sz w:val="26"/>
          <w:szCs w:val="26"/>
        </w:rPr>
        <w:t xml:space="preserve">в размере 50%  </w:t>
      </w:r>
      <w:r w:rsidRPr="00490E54">
        <w:rPr>
          <w:rFonts w:ascii="Times New Roman" w:hAnsi="Times New Roman" w:cs="Times New Roman"/>
          <w:sz w:val="26"/>
          <w:szCs w:val="26"/>
        </w:rPr>
        <w:t>с первого дня работы.</w:t>
      </w:r>
    </w:p>
    <w:p w:rsidR="002442FE" w:rsidRPr="00490E54" w:rsidRDefault="002442FE" w:rsidP="00490E54">
      <w:pPr>
        <w:pStyle w:val="1"/>
        <w:numPr>
          <w:ilvl w:val="0"/>
          <w:numId w:val="1"/>
        </w:numPr>
        <w:spacing w:after="0" w:line="240" w:lineRule="auto"/>
        <w:ind w:left="426" w:right="708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90E54">
        <w:rPr>
          <w:rFonts w:ascii="Times New Roman" w:hAnsi="Times New Roman" w:cs="Times New Roman"/>
          <w:sz w:val="26"/>
          <w:szCs w:val="26"/>
        </w:rPr>
        <w:t>Социальные гарантии (выплаты денежной компенсации за наем жилых помещений до 20 000 рублей в меся</w:t>
      </w:r>
      <w:r w:rsidR="00AE71B0" w:rsidRPr="00490E54">
        <w:rPr>
          <w:rFonts w:ascii="Times New Roman" w:hAnsi="Times New Roman" w:cs="Times New Roman"/>
          <w:sz w:val="26"/>
          <w:szCs w:val="26"/>
        </w:rPr>
        <w:t xml:space="preserve">ц, выплаты молодым специалистам </w:t>
      </w:r>
      <w:r w:rsidRPr="00490E54">
        <w:rPr>
          <w:rFonts w:ascii="Times New Roman" w:hAnsi="Times New Roman" w:cs="Times New Roman"/>
          <w:sz w:val="26"/>
          <w:szCs w:val="26"/>
        </w:rPr>
        <w:t>(для врачей 500 000 рублей,  для среднего медицинского персонала 300 000 рублей, выплачивается в течение 3 лет), оплата билетов к месту отдыха 1 раз в 2 года, дополнительный оплачиваемый отпуск, участие в программе «Земский доктор</w:t>
      </w:r>
      <w:r w:rsidR="00AE71B0" w:rsidRPr="00490E54">
        <w:rPr>
          <w:rFonts w:ascii="Times New Roman" w:hAnsi="Times New Roman" w:cs="Times New Roman"/>
          <w:sz w:val="26"/>
          <w:szCs w:val="26"/>
        </w:rPr>
        <w:t>/фельдшер</w:t>
      </w:r>
      <w:r w:rsidRPr="00490E54">
        <w:rPr>
          <w:rFonts w:ascii="Times New Roman" w:hAnsi="Times New Roman" w:cs="Times New Roman"/>
          <w:sz w:val="26"/>
          <w:szCs w:val="26"/>
        </w:rPr>
        <w:t>», социальные выплаты</w:t>
      </w:r>
      <w:r w:rsidR="00490E54" w:rsidRPr="00490E54">
        <w:rPr>
          <w:rFonts w:ascii="Times New Roman" w:hAnsi="Times New Roman" w:cs="Times New Roman"/>
          <w:sz w:val="26"/>
          <w:szCs w:val="26"/>
        </w:rPr>
        <w:t xml:space="preserve"> в соответствии с </w:t>
      </w:r>
      <w:r w:rsidR="00490E54" w:rsidRPr="00490E54">
        <w:rPr>
          <w:rFonts w:ascii="Times New Roman" w:eastAsia="Times New Roman" w:hAnsi="Times New Roman" w:cs="Times New Roman"/>
          <w:sz w:val="26"/>
          <w:szCs w:val="26"/>
        </w:rPr>
        <w:t>постановлением</w:t>
      </w:r>
      <w:proofErr w:type="gramEnd"/>
      <w:r w:rsidR="00490E54" w:rsidRPr="00490E5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="00490E54" w:rsidRPr="00490E54">
        <w:rPr>
          <w:rFonts w:ascii="Times New Roman" w:eastAsia="Times New Roman" w:hAnsi="Times New Roman" w:cs="Times New Roman"/>
          <w:sz w:val="26"/>
          <w:szCs w:val="26"/>
        </w:rPr>
        <w:t xml:space="preserve">Правительства Российской Федерации </w:t>
      </w:r>
      <w:r w:rsidR="00490E54" w:rsidRPr="00490E54">
        <w:rPr>
          <w:rFonts w:ascii="Times New Roman" w:hAnsi="Times New Roman" w:cs="Times New Roman"/>
          <w:sz w:val="26"/>
          <w:szCs w:val="26"/>
        </w:rPr>
        <w:t>от 31 декабря 2022 г. № 2568</w:t>
      </w:r>
      <w:r w:rsidRPr="00490E54">
        <w:rPr>
          <w:rFonts w:ascii="Times New Roman" w:hAnsi="Times New Roman" w:cs="Times New Roman"/>
          <w:sz w:val="26"/>
          <w:szCs w:val="26"/>
        </w:rPr>
        <w:t>).</w:t>
      </w:r>
      <w:proofErr w:type="gramEnd"/>
    </w:p>
    <w:p w:rsidR="002442FE" w:rsidRPr="00490E54" w:rsidRDefault="002442FE" w:rsidP="00490E54">
      <w:pPr>
        <w:pStyle w:val="1"/>
        <w:numPr>
          <w:ilvl w:val="0"/>
          <w:numId w:val="1"/>
        </w:numPr>
        <w:spacing w:after="0" w:line="240" w:lineRule="auto"/>
        <w:ind w:left="426" w:right="708" w:hanging="284"/>
        <w:jc w:val="both"/>
        <w:rPr>
          <w:rFonts w:ascii="Times New Roman" w:hAnsi="Times New Roman" w:cs="Times New Roman"/>
          <w:sz w:val="26"/>
          <w:szCs w:val="26"/>
        </w:rPr>
      </w:pPr>
      <w:r w:rsidRPr="00490E54">
        <w:rPr>
          <w:rFonts w:ascii="Times New Roman" w:hAnsi="Times New Roman" w:cs="Times New Roman"/>
          <w:sz w:val="26"/>
          <w:szCs w:val="26"/>
        </w:rPr>
        <w:t>Достойная заработная плата.</w:t>
      </w:r>
    </w:p>
    <w:p w:rsidR="002442FE" w:rsidRPr="00490E54" w:rsidRDefault="002442FE" w:rsidP="00490E54">
      <w:pPr>
        <w:pStyle w:val="1"/>
        <w:numPr>
          <w:ilvl w:val="0"/>
          <w:numId w:val="1"/>
        </w:numPr>
        <w:spacing w:after="0" w:line="240" w:lineRule="auto"/>
        <w:ind w:left="426" w:right="708" w:hanging="284"/>
        <w:jc w:val="both"/>
        <w:rPr>
          <w:rFonts w:ascii="Times New Roman" w:hAnsi="Times New Roman" w:cs="Times New Roman"/>
          <w:sz w:val="26"/>
          <w:szCs w:val="26"/>
        </w:rPr>
      </w:pPr>
      <w:r w:rsidRPr="00490E54">
        <w:rPr>
          <w:rFonts w:ascii="Times New Roman" w:hAnsi="Times New Roman" w:cs="Times New Roman"/>
          <w:sz w:val="26"/>
          <w:szCs w:val="26"/>
        </w:rPr>
        <w:t>Быстрый период адаптации к новому месту работы с помощью наставника, закрепленного за вами.</w:t>
      </w:r>
    </w:p>
    <w:p w:rsidR="00600969" w:rsidRPr="00490E54" w:rsidRDefault="002442FE" w:rsidP="00490E54">
      <w:pPr>
        <w:pStyle w:val="1"/>
        <w:numPr>
          <w:ilvl w:val="0"/>
          <w:numId w:val="1"/>
        </w:numPr>
        <w:spacing w:after="0" w:line="240" w:lineRule="auto"/>
        <w:ind w:left="426" w:right="708" w:hanging="284"/>
        <w:jc w:val="both"/>
        <w:rPr>
          <w:sz w:val="26"/>
          <w:szCs w:val="26"/>
        </w:rPr>
      </w:pPr>
      <w:r w:rsidRPr="00490E54">
        <w:rPr>
          <w:rFonts w:ascii="Times New Roman" w:hAnsi="Times New Roman" w:cs="Times New Roman"/>
          <w:sz w:val="26"/>
          <w:szCs w:val="26"/>
        </w:rPr>
        <w:t>Получение смежных специальностей</w:t>
      </w:r>
      <w:r w:rsidR="004D3AEC" w:rsidRPr="00490E54">
        <w:rPr>
          <w:rFonts w:ascii="Times New Roman" w:hAnsi="Times New Roman" w:cs="Times New Roman"/>
          <w:sz w:val="26"/>
          <w:szCs w:val="26"/>
        </w:rPr>
        <w:t xml:space="preserve"> за счет средств работодателя.</w:t>
      </w:r>
    </w:p>
    <w:p w:rsidR="00490E54" w:rsidRPr="00490E54" w:rsidRDefault="00490E54" w:rsidP="00490E54">
      <w:pPr>
        <w:pStyle w:val="a7"/>
        <w:numPr>
          <w:ilvl w:val="0"/>
          <w:numId w:val="1"/>
        </w:numPr>
        <w:spacing w:after="0"/>
        <w:ind w:left="426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90E54">
        <w:rPr>
          <w:rFonts w:ascii="Times New Roman" w:hAnsi="Times New Roman" w:cs="Times New Roman"/>
          <w:sz w:val="26"/>
          <w:szCs w:val="26"/>
        </w:rPr>
        <w:t xml:space="preserve">Меры для обучающихся: </w:t>
      </w:r>
      <w:r w:rsidRPr="00490E5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ежемесячных выплаты обучающимся по программам </w:t>
      </w:r>
      <w:proofErr w:type="spellStart"/>
      <w:r w:rsidRPr="00490E54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специалитета</w:t>
      </w:r>
      <w:proofErr w:type="spellEnd"/>
      <w:r w:rsidRPr="00490E5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4 000 тыс. рублей, по программам ординатуры в размере 10 000 руб.,  по программам среднего профессионального образования 3 000 руб. на протяжении всего периода обучения.</w:t>
      </w:r>
      <w:proofErr w:type="gramEnd"/>
    </w:p>
    <w:p w:rsidR="00490E54" w:rsidRPr="00490E54" w:rsidRDefault="00490E54" w:rsidP="00490E54">
      <w:pPr>
        <w:pStyle w:val="a7"/>
        <w:numPr>
          <w:ilvl w:val="0"/>
          <w:numId w:val="1"/>
        </w:numPr>
        <w:spacing w:after="0"/>
        <w:ind w:left="426" w:hanging="284"/>
        <w:jc w:val="both"/>
        <w:rPr>
          <w:rFonts w:ascii="Times New Roman" w:hAnsi="Times New Roman" w:cs="Times New Roman"/>
          <w:sz w:val="26"/>
          <w:szCs w:val="26"/>
        </w:rPr>
      </w:pPr>
      <w:r w:rsidRPr="00490E54">
        <w:rPr>
          <w:rFonts w:ascii="Times New Roman" w:hAnsi="Times New Roman" w:cs="Times New Roman"/>
          <w:sz w:val="26"/>
          <w:szCs w:val="26"/>
        </w:rPr>
        <w:t xml:space="preserve">ежемесячные выплаты врачам, фельдшерам в сумме 10 тыс. рублей, акушеркам, медицинским сестрам в сумме 5 тыс. рублей за работу в районных и участковых больницах,  врачебных амбулаториях, отделениях врачей общей практики, фельдшерско-акушерских пунктах, фельдшерских пунктах, расположенных на удаленных  и труднодоступных территориях, в том числе с наличием переправ через водные преграды. </w:t>
      </w:r>
    </w:p>
    <w:p w:rsidR="00490E54" w:rsidRPr="00490E54" w:rsidRDefault="00490E54" w:rsidP="00490E54">
      <w:pPr>
        <w:pStyle w:val="a7"/>
        <w:numPr>
          <w:ilvl w:val="0"/>
          <w:numId w:val="1"/>
        </w:numPr>
        <w:tabs>
          <w:tab w:val="left" w:pos="0"/>
        </w:tabs>
        <w:spacing w:after="0" w:line="360" w:lineRule="atLeast"/>
        <w:ind w:left="426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0E5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медицинским работникам, работающим и проживающим в сельской местности, рабочих поселках (поселках городского типа) возмещаются расходы по оплате коммунальных услуг, топлива, содержания жилья и пр.; </w:t>
      </w:r>
    </w:p>
    <w:p w:rsidR="00490E54" w:rsidRDefault="00490E54" w:rsidP="00490E54">
      <w:pPr>
        <w:pStyle w:val="1"/>
        <w:spacing w:after="0" w:line="240" w:lineRule="auto"/>
        <w:ind w:left="284" w:right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44B80" w:rsidRPr="00490E54" w:rsidRDefault="002442FE" w:rsidP="00490E54">
      <w:pPr>
        <w:pStyle w:val="1"/>
        <w:spacing w:after="0" w:line="240" w:lineRule="auto"/>
        <w:ind w:left="284" w:right="708"/>
        <w:jc w:val="both"/>
        <w:rPr>
          <w:sz w:val="26"/>
          <w:szCs w:val="26"/>
        </w:rPr>
      </w:pPr>
      <w:r w:rsidRPr="00490E54">
        <w:rPr>
          <w:rFonts w:ascii="Times New Roman" w:hAnsi="Times New Roman" w:cs="Times New Roman"/>
          <w:b/>
          <w:sz w:val="26"/>
          <w:szCs w:val="26"/>
        </w:rPr>
        <w:t xml:space="preserve">      По всем вопросам обращаться:</w:t>
      </w:r>
      <w:r w:rsidRPr="00490E54">
        <w:rPr>
          <w:rFonts w:ascii="Times New Roman" w:hAnsi="Times New Roman" w:cs="Times New Roman"/>
          <w:sz w:val="26"/>
          <w:szCs w:val="26"/>
        </w:rPr>
        <w:t xml:space="preserve"> Архангельская область г</w:t>
      </w:r>
      <w:proofErr w:type="gramStart"/>
      <w:r w:rsidRPr="00490E54">
        <w:rPr>
          <w:rFonts w:ascii="Times New Roman" w:hAnsi="Times New Roman" w:cs="Times New Roman"/>
          <w:sz w:val="26"/>
          <w:szCs w:val="26"/>
        </w:rPr>
        <w:t>.К</w:t>
      </w:r>
      <w:proofErr w:type="gramEnd"/>
      <w:r w:rsidRPr="00490E54">
        <w:rPr>
          <w:rFonts w:ascii="Times New Roman" w:hAnsi="Times New Roman" w:cs="Times New Roman"/>
          <w:sz w:val="26"/>
          <w:szCs w:val="26"/>
        </w:rPr>
        <w:t>оряжма ул.Архангельская д.54  ГБУЗ АО «</w:t>
      </w:r>
      <w:proofErr w:type="spellStart"/>
      <w:r w:rsidRPr="00490E54">
        <w:rPr>
          <w:rFonts w:ascii="Times New Roman" w:hAnsi="Times New Roman" w:cs="Times New Roman"/>
          <w:sz w:val="26"/>
          <w:szCs w:val="26"/>
        </w:rPr>
        <w:t>Коряжемская</w:t>
      </w:r>
      <w:proofErr w:type="spellEnd"/>
      <w:r w:rsidRPr="00490E54">
        <w:rPr>
          <w:rFonts w:ascii="Times New Roman" w:hAnsi="Times New Roman" w:cs="Times New Roman"/>
          <w:sz w:val="26"/>
          <w:szCs w:val="26"/>
        </w:rPr>
        <w:t xml:space="preserve"> городская больница»</w:t>
      </w:r>
      <w:r w:rsidR="00600969" w:rsidRPr="00490E54">
        <w:rPr>
          <w:rFonts w:ascii="Times New Roman" w:hAnsi="Times New Roman" w:cs="Times New Roman"/>
          <w:sz w:val="26"/>
          <w:szCs w:val="26"/>
        </w:rPr>
        <w:t xml:space="preserve"> - </w:t>
      </w:r>
      <w:r w:rsidRPr="00490E54">
        <w:rPr>
          <w:rFonts w:ascii="Times New Roman" w:hAnsi="Times New Roman" w:cs="Times New Roman"/>
          <w:sz w:val="26"/>
          <w:szCs w:val="26"/>
        </w:rPr>
        <w:t xml:space="preserve">Наталья Николаевна 89216711712, 89115936898 </w:t>
      </w:r>
      <w:proofErr w:type="spellStart"/>
      <w:r w:rsidRPr="00490E54">
        <w:rPr>
          <w:rFonts w:ascii="Times New Roman" w:hAnsi="Times New Roman" w:cs="Times New Roman"/>
          <w:sz w:val="26"/>
          <w:szCs w:val="26"/>
          <w:lang w:val="en-US"/>
        </w:rPr>
        <w:t>WhatsApp</w:t>
      </w:r>
      <w:proofErr w:type="spellEnd"/>
      <w:r w:rsidRPr="00490E54">
        <w:rPr>
          <w:rFonts w:ascii="Times New Roman" w:hAnsi="Times New Roman" w:cs="Times New Roman"/>
          <w:sz w:val="26"/>
          <w:szCs w:val="26"/>
        </w:rPr>
        <w:t xml:space="preserve">, </w:t>
      </w:r>
      <w:r w:rsidRPr="00490E54">
        <w:rPr>
          <w:rFonts w:ascii="Times New Roman" w:hAnsi="Times New Roman" w:cs="Times New Roman"/>
          <w:sz w:val="26"/>
          <w:szCs w:val="26"/>
          <w:lang w:val="en-US"/>
        </w:rPr>
        <w:t>Telegram</w:t>
      </w:r>
      <w:r w:rsidRPr="00490E54">
        <w:rPr>
          <w:rFonts w:ascii="Times New Roman" w:hAnsi="Times New Roman" w:cs="Times New Roman"/>
          <w:sz w:val="26"/>
          <w:szCs w:val="26"/>
        </w:rPr>
        <w:t>,</w:t>
      </w:r>
      <w:r w:rsidR="00600969" w:rsidRPr="00490E54">
        <w:rPr>
          <w:rFonts w:ascii="Times New Roman" w:hAnsi="Times New Roman" w:cs="Times New Roman"/>
          <w:sz w:val="26"/>
          <w:szCs w:val="26"/>
        </w:rPr>
        <w:t xml:space="preserve"> </w:t>
      </w:r>
      <w:bookmarkStart w:id="0" w:name="_GoBack"/>
      <w:bookmarkEnd w:id="0"/>
      <w:proofErr w:type="spellStart"/>
      <w:r w:rsidRPr="00490E54">
        <w:rPr>
          <w:rFonts w:ascii="Times New Roman" w:hAnsi="Times New Roman" w:cs="Times New Roman"/>
          <w:sz w:val="26"/>
          <w:szCs w:val="26"/>
        </w:rPr>
        <w:t>эл.адрес</w:t>
      </w:r>
      <w:proofErr w:type="spellEnd"/>
      <w:r w:rsidRPr="00490E54">
        <w:rPr>
          <w:rFonts w:ascii="Times New Roman" w:hAnsi="Times New Roman" w:cs="Times New Roman"/>
          <w:sz w:val="26"/>
          <w:szCs w:val="26"/>
        </w:rPr>
        <w:t xml:space="preserve">:  </w:t>
      </w:r>
      <w:hyperlink r:id="rId8" w:history="1">
        <w:r w:rsidRPr="00490E54">
          <w:rPr>
            <w:rStyle w:val="a8"/>
            <w:rFonts w:ascii="Times New Roman" w:hAnsi="Times New Roman" w:cs="Times New Roman"/>
            <w:sz w:val="26"/>
            <w:szCs w:val="26"/>
            <w:lang w:val="en-US"/>
          </w:rPr>
          <w:t>kadrkgb</w:t>
        </w:r>
        <w:r w:rsidRPr="00490E54">
          <w:rPr>
            <w:rStyle w:val="a8"/>
            <w:rFonts w:ascii="Times New Roman" w:hAnsi="Times New Roman" w:cs="Times New Roman"/>
            <w:sz w:val="26"/>
            <w:szCs w:val="26"/>
          </w:rPr>
          <w:t>@</w:t>
        </w:r>
        <w:r w:rsidRPr="00490E54">
          <w:rPr>
            <w:rStyle w:val="a8"/>
            <w:rFonts w:ascii="Times New Roman" w:hAnsi="Times New Roman" w:cs="Times New Roman"/>
            <w:sz w:val="26"/>
            <w:szCs w:val="26"/>
            <w:lang w:val="en-US"/>
          </w:rPr>
          <w:t>yandex</w:t>
        </w:r>
        <w:r w:rsidRPr="00490E54">
          <w:rPr>
            <w:rStyle w:val="a8"/>
            <w:rFonts w:ascii="Times New Roman" w:hAnsi="Times New Roman" w:cs="Times New Roman"/>
            <w:sz w:val="26"/>
            <w:szCs w:val="26"/>
          </w:rPr>
          <w:t>.</w:t>
        </w:r>
        <w:r w:rsidRPr="00490E54">
          <w:rPr>
            <w:rStyle w:val="a8"/>
            <w:rFonts w:ascii="Times New Roman" w:hAnsi="Times New Roman" w:cs="Times New Roman"/>
            <w:sz w:val="26"/>
            <w:szCs w:val="26"/>
            <w:lang w:val="en-US"/>
          </w:rPr>
          <w:t>ru</w:t>
        </w:r>
      </w:hyperlink>
    </w:p>
    <w:sectPr w:rsidR="00444B80" w:rsidRPr="00490E54" w:rsidSect="00490E54">
      <w:headerReference w:type="even" r:id="rId9"/>
      <w:headerReference w:type="default" r:id="rId10"/>
      <w:headerReference w:type="first" r:id="rId11"/>
      <w:pgSz w:w="16838" w:h="11906" w:orient="landscape"/>
      <w:pgMar w:top="-126" w:right="395" w:bottom="284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46A2" w:rsidRDefault="00B646A2" w:rsidP="0023010C">
      <w:pPr>
        <w:spacing w:after="0" w:line="240" w:lineRule="auto"/>
      </w:pPr>
      <w:r>
        <w:separator/>
      </w:r>
    </w:p>
  </w:endnote>
  <w:endnote w:type="continuationSeparator" w:id="0">
    <w:p w:rsidR="00B646A2" w:rsidRDefault="00B646A2" w:rsidP="00230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MV Boli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46A2" w:rsidRDefault="00B646A2" w:rsidP="0023010C">
      <w:pPr>
        <w:spacing w:after="0" w:line="240" w:lineRule="auto"/>
      </w:pPr>
      <w:r>
        <w:separator/>
      </w:r>
    </w:p>
  </w:footnote>
  <w:footnote w:type="continuationSeparator" w:id="0">
    <w:p w:rsidR="00B646A2" w:rsidRDefault="00B646A2" w:rsidP="002301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1B0" w:rsidRDefault="00C242D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380766" o:spid="_x0000_s2053" type="#_x0000_t75" style="position:absolute;margin-left:0;margin-top:0;width:814.05pt;height:542.8pt;z-index:-251657216;mso-position-horizontal:center;mso-position-horizontal-relative:margin;mso-position-vertical:center;mso-position-vertical-relative:margin" o:allowincell="f">
          <v:imagedata r:id="rId1" o:title="больница гл здание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1B0" w:rsidRDefault="00C242D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380767" o:spid="_x0000_s2054" type="#_x0000_t75" style="position:absolute;margin-left:.5pt;margin-top:-31.6pt;width:814.05pt;height:551.05pt;z-index:-251656192;mso-position-horizontal-relative:margin;mso-position-vertical-relative:margin" o:allowincell="f">
          <v:imagedata r:id="rId1" o:title="больница гл здание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1B0" w:rsidRDefault="00C242D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380765" o:spid="_x0000_s2052" type="#_x0000_t75" style="position:absolute;margin-left:0;margin-top:0;width:814.05pt;height:542.8pt;z-index:-251658240;mso-position-horizontal:center;mso-position-horizontal-relative:margin;mso-position-vertical:center;mso-position-vertical-relative:margin" o:allowincell="f">
          <v:imagedata r:id="rId1" o:title="больница гл здание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07F08"/>
    <w:multiLevelType w:val="multilevel"/>
    <w:tmpl w:val="3F1C68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22BA7C23"/>
    <w:multiLevelType w:val="hybridMultilevel"/>
    <w:tmpl w:val="388CA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A7872"/>
    <w:rsid w:val="0023010C"/>
    <w:rsid w:val="002442FE"/>
    <w:rsid w:val="00444B80"/>
    <w:rsid w:val="00490E54"/>
    <w:rsid w:val="004D3AEC"/>
    <w:rsid w:val="005C3065"/>
    <w:rsid w:val="00600969"/>
    <w:rsid w:val="007F7C44"/>
    <w:rsid w:val="00841F1F"/>
    <w:rsid w:val="008A7872"/>
    <w:rsid w:val="008D6739"/>
    <w:rsid w:val="00911D4B"/>
    <w:rsid w:val="00944EC9"/>
    <w:rsid w:val="00AE71B0"/>
    <w:rsid w:val="00B13600"/>
    <w:rsid w:val="00B646A2"/>
    <w:rsid w:val="00C242DB"/>
    <w:rsid w:val="00E329CE"/>
    <w:rsid w:val="00F0319A"/>
    <w:rsid w:val="00F618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2F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01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3010C"/>
  </w:style>
  <w:style w:type="paragraph" w:styleId="a5">
    <w:name w:val="footer"/>
    <w:basedOn w:val="a"/>
    <w:link w:val="a6"/>
    <w:uiPriority w:val="99"/>
    <w:unhideWhenUsed/>
    <w:rsid w:val="002301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3010C"/>
  </w:style>
  <w:style w:type="paragraph" w:customStyle="1" w:styleId="1">
    <w:name w:val="Обычный1"/>
    <w:rsid w:val="002442FE"/>
    <w:rPr>
      <w:rFonts w:ascii="Calibri" w:eastAsia="Calibri" w:hAnsi="Calibri" w:cs="Calibri"/>
      <w:lang w:eastAsia="ru-RU"/>
    </w:rPr>
  </w:style>
  <w:style w:type="paragraph" w:styleId="a7">
    <w:name w:val="List Paragraph"/>
    <w:basedOn w:val="a"/>
    <w:uiPriority w:val="34"/>
    <w:qFormat/>
    <w:rsid w:val="002442FE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2442FE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E7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E71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drkgb@yandex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SPMU</Company>
  <LinksUpToDate>false</LinksUpToDate>
  <CharactersWithSpaces>2037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prog4</dc:creator>
  <cp:lastModifiedBy>emanuelyuv</cp:lastModifiedBy>
  <cp:revision>2</cp:revision>
  <cp:lastPrinted>2023-09-20T12:09:00Z</cp:lastPrinted>
  <dcterms:created xsi:type="dcterms:W3CDTF">2024-07-06T11:43:00Z</dcterms:created>
  <dcterms:modified xsi:type="dcterms:W3CDTF">2024-07-06T11:43:00Z</dcterms:modified>
</cp:coreProperties>
</file>